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01872F" w:rsidR="002E6009" w:rsidRPr="002E6009" w:rsidRDefault="00E051B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16, 2020 - March 22,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16C014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B2ADE24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39019C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E78799C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FBEE10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95C8834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686F06B" w:rsidR="002E6009" w:rsidRPr="002E6009" w:rsidRDefault="00E051B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4ECF79A" w:rsidR="00BC664A" w:rsidRPr="002E6009" w:rsidRDefault="00E051B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6B28988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3BB382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B7A4AA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F008E42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F2905F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0EA7BA4" w:rsidR="00BC664A" w:rsidRPr="002E6009" w:rsidRDefault="00E051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051B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051B4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