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9EAAB91" w:rsidR="00FC0766" w:rsidRPr="00D33A47" w:rsidRDefault="00BA21C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14, 2024 - July 20,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CD6C606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A4F5C49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8AC55F0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C9496DD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FAF9E7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08C0075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8B8785E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BAC97E0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0A3B265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37F569F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A70F95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A7B3DE7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C38CEBC" w:rsidR="00BC664A" w:rsidRPr="00FC0766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11DBFA1" w:rsidR="00BC664A" w:rsidRPr="00D33A47" w:rsidRDefault="00BA21C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21C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21C1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