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3AE7626" w:rsidR="00FC0766" w:rsidRPr="00D33A47" w:rsidRDefault="00876F7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22, 2024 - April 28,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B96A94C" w:rsidR="00BC664A" w:rsidRPr="00FC0766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CEA4D1F" w:rsidR="00BC664A" w:rsidRPr="00D33A47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FFCFFDD" w:rsidR="00BC664A" w:rsidRPr="00FC0766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7ECFD3C" w:rsidR="00BC664A" w:rsidRPr="00D33A47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5925AC4" w:rsidR="00BC664A" w:rsidRPr="00FC0766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6AC7315" w:rsidR="00BC664A" w:rsidRPr="00D33A47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0C8CF51" w:rsidR="00BC664A" w:rsidRPr="00FC0766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EAEE841" w:rsidR="00BC664A" w:rsidRPr="00D33A47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3821053" w:rsidR="00BC664A" w:rsidRPr="00FC0766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42E80CD" w:rsidR="00BC664A" w:rsidRPr="00D33A47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CBD2969" w:rsidR="00BC664A" w:rsidRPr="00FC0766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67E0C9D" w:rsidR="00BC664A" w:rsidRPr="00D33A47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1BB5E27" w:rsidR="00BC664A" w:rsidRPr="00FC0766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5AD16FB" w:rsidR="00BC664A" w:rsidRPr="00D33A47" w:rsidRDefault="00876F7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76F7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76F7A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