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D29A834" w:rsidR="00FC0766" w:rsidRPr="00D33A47" w:rsidRDefault="001C184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24, 2024 - March 30,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81879C3" w:rsidR="00BC664A" w:rsidRPr="00FC0766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1FC6540" w:rsidR="00BC664A" w:rsidRPr="00D33A47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B60835" w:rsidR="00BC664A" w:rsidRPr="00FC0766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87434BE" w:rsidR="00BC664A" w:rsidRPr="00D33A47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332DD77" w:rsidR="00BC664A" w:rsidRPr="00FC0766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9265CC1" w:rsidR="00BC664A" w:rsidRPr="00D33A47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DE74FB" w:rsidR="00BC664A" w:rsidRPr="00FC0766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7391159" w:rsidR="00BC664A" w:rsidRPr="00D33A47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85B3C76" w:rsidR="00BC664A" w:rsidRPr="00FC0766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7A6C9E2" w:rsidR="00BC664A" w:rsidRPr="00D33A47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5FD547" w:rsidR="00BC664A" w:rsidRPr="00FC0766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042E8B4" w:rsidR="00BC664A" w:rsidRPr="00D33A47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38ADFE2" w:rsidR="00BC664A" w:rsidRPr="00FC0766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92ABD9" w:rsidR="00BC664A" w:rsidRPr="00D33A47" w:rsidRDefault="001C18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C18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C184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