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0EE7E94" w:rsidR="00FC0766" w:rsidRPr="00D33A47" w:rsidRDefault="001870E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8, 2021 - March 14,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CC4368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BB85343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596A97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F1DEFB0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FC2038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9B22E7E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1CDB89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DA2E21A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33D48E0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41790C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D353BA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C2B800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2530A4" w:rsidR="00BC664A" w:rsidRPr="00FC0766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E9B93BF" w:rsidR="00BC664A" w:rsidRPr="00D33A47" w:rsidRDefault="001870E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70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870EE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