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16C105" w:rsidR="00FC0766" w:rsidRPr="00D33A47" w:rsidRDefault="002B347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19, 2020 - January 25,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5248DD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5B3CADC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ABD8FA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C293F5F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124B28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A070435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65830F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C3F1410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164EDF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BB6091F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C76551E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13E8295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3026C4" w:rsidR="00BC664A" w:rsidRPr="00FC0766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96E3D17" w:rsidR="00BC664A" w:rsidRPr="00D33A47" w:rsidRDefault="002B34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34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B347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