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3753A" w:rsidR="00380DB3" w:rsidRPr="0068293E" w:rsidRDefault="00724C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1BAC3" w:rsidR="00380DB3" w:rsidRPr="0068293E" w:rsidRDefault="00724C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09A28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E50F9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D71DF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702B4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6BDAB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44632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1FEDD" w:rsidR="00240DC4" w:rsidRPr="00B03D55" w:rsidRDefault="00724C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6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56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7000A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F1E72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3B329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E4A4A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01C39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F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2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9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F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D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4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7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0B5FA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1A50B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28B9F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366C1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6754C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D8FEF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D9F23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74AC4" w:rsidR="001835FB" w:rsidRPr="00DA1511" w:rsidRDefault="00724C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5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3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9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E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7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E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BBD4D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5C826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628F9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2F37E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796F0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7D250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E4DE0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A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C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E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3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6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C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E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4D51A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064EC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375FC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088DD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99117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F618B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D5872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F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C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2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F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F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D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7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3C230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646DF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BCA3F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EEE4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4A902" w:rsidR="009A6C64" w:rsidRPr="00730585" w:rsidRDefault="00724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6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CE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D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9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A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4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4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2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2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CFD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