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A32C" w:rsidR="0061148E" w:rsidRPr="00177744" w:rsidRDefault="00A66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F656" w:rsidR="0061148E" w:rsidRPr="00177744" w:rsidRDefault="00A66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BEB55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D51EB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DC919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7D805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1A1D1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A4135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FFC89" w:rsidR="00983D57" w:rsidRPr="00177744" w:rsidRDefault="00A66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D1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F8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0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68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FD5EE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EEFB0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DA56D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4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5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5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B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F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D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F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A4C33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D66BD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27FF9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C553F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295B7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A5A48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05C1E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A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B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4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F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6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6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A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15C5D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8D121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524E8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9A866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0AD7A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092FA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46122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1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B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5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E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C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3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F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8F493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30586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26912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524F1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56ADE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4C58B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E3AE4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B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7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5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6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1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B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5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E367F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FB50F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86C2C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E5EE7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2790A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D69F7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565F0" w:rsidR="00B87ED3" w:rsidRPr="00177744" w:rsidRDefault="00A66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D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1B0CC" w:rsidR="00B87ED3" w:rsidRPr="00177744" w:rsidRDefault="00A66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A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B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A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7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4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05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C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2024-06-09T03:32:00.0000000Z</dcterms:modified>
</coreProperties>
</file>