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CCBDEC" w:rsidR="00C34772" w:rsidRPr="0026421F" w:rsidRDefault="00BE24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2BC59" w:rsidR="00C34772" w:rsidRPr="00D339A1" w:rsidRDefault="00BE24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38951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669A4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F7FF5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D44B4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7ADE5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B018F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27007" w:rsidR="002A7340" w:rsidRPr="00CD56BA" w:rsidRDefault="00BE2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EF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734E9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BA602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82EF2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3D383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501D5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F3E92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C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1AAAB" w:rsidR="001835FB" w:rsidRPr="000307EE" w:rsidRDefault="00BE24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C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DA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6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4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02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270B5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B1F20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589AC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552E1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6BF29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B73E2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C9028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A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6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F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9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3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97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33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E24BC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E834E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A777C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6D67C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168B9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58A92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6C3E5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43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01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68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F4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B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1E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61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A32C9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94754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7E7DC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ACBA9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08E3F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7FF0B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08333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B2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2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6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3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E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F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5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3980C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E74B7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262C0" w:rsidR="009A6C64" w:rsidRPr="00730585" w:rsidRDefault="00BE2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B7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1F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53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31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D0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05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3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4C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C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9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8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2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446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