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0535" w:rsidR="0061148E" w:rsidRPr="000C582F" w:rsidRDefault="00D85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DD99" w:rsidR="0061148E" w:rsidRPr="000C582F" w:rsidRDefault="00D85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4DC48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13CA8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46396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83301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26B56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CE091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AC74F" w:rsidR="00B87ED3" w:rsidRPr="000C582F" w:rsidRDefault="00D85E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60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0C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DD602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048B5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F04FB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C56F6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3215C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73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05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7E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24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5E5A" w:rsidR="00B87ED3" w:rsidRPr="000C582F" w:rsidRDefault="00D85E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C8FD" w:rsidR="00B87ED3" w:rsidRPr="000C582F" w:rsidRDefault="00D85E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39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30BB9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4877F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81A24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99DEF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66333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28063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7146B" w:rsidR="00B87ED3" w:rsidRPr="000C582F" w:rsidRDefault="00D85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5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F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516C8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359A2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ADAF2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500E6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373F0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E6244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1188D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E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3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D4A88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E97C4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05A92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D8BE0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E6238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5B11B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C27B1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0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B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86E3C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14B05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9FEAE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4137E" w:rsidR="00B87ED3" w:rsidRPr="000C582F" w:rsidRDefault="00D85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54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62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AE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C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1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C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EB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