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386BC" w:rsidR="0061148E" w:rsidRPr="0035681E" w:rsidRDefault="006C1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683E8" w:rsidR="0061148E" w:rsidRPr="0035681E" w:rsidRDefault="006C1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93FB2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BABDE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E790D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CCECD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875E9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0D46C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70504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5F02" w:rsidR="00B87ED3" w:rsidRPr="00944D28" w:rsidRDefault="006C14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6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2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6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53B88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B93E9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BA0B3D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E0240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D4707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D82CF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DAA68" w:rsidR="00B87ED3" w:rsidRPr="00944D28" w:rsidRDefault="006C1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9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6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D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912E" w:rsidR="00B87ED3" w:rsidRPr="00944D28" w:rsidRDefault="006C1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11FFC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03007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84462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7EF71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3C122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C2D16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6AA2B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9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1C23E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05EC5A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D177F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0BBA4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D6870E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6C7D9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491256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5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B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8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D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CC768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4836D" w:rsidR="00B87ED3" w:rsidRPr="00944D28" w:rsidRDefault="006C1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14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E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2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06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E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2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43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