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CF34" w:rsidR="0061148E" w:rsidRPr="008F69F5" w:rsidRDefault="00076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9340" w:rsidR="0061148E" w:rsidRPr="008F69F5" w:rsidRDefault="00076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BF93C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007E9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71051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3D19E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CAC70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3F828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CF8C3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B2BF" w:rsidR="00B87ED3" w:rsidRPr="00944D28" w:rsidRDefault="00076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F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4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1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6287B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B9E08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72C8C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D22B7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0BAC2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53BE9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FE240" w:rsidR="00B87ED3" w:rsidRPr="008F69F5" w:rsidRDefault="0007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9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E50DD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F04B7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8C7B1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22B59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75EC6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8CC75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E68CA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4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0F4A4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2C6E8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C7555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35CD5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87F50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458F97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08178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5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E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D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8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DFD1E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452B1" w:rsidR="00B87ED3" w:rsidRPr="008F69F5" w:rsidRDefault="0007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61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A4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CE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52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18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5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8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0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5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