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26D57" w:rsidR="0061148E" w:rsidRPr="00177744" w:rsidRDefault="00D73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A380F" w:rsidR="0061148E" w:rsidRPr="00177744" w:rsidRDefault="00D73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957BE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B76E94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07248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4C785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BAFDA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66EC8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F870A" w:rsidR="00983D57" w:rsidRPr="00177744" w:rsidRDefault="00D73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A53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42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EF93E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A493D6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054B0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63F35E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C402A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8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0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AC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C8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D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C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6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30596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A66EA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AE2DAC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39031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3A047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220C11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893E9F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A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A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1B0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F5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E8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5E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346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81879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C0BCA8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60EE5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8E25F9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9FBA4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7334A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92256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6F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25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E62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53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77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7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E6E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C6C856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27CC3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1BC365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870725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F66C6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7A55E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C3464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0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9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23D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29D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6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BF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2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C39F8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611A18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27014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B889E" w:rsidR="00B87ED3" w:rsidRPr="00177744" w:rsidRDefault="00D73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4EE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620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35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88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2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2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4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1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E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F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AE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