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F2FC" w:rsidR="0061148E" w:rsidRPr="008F69F5" w:rsidRDefault="00FC0D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75348" w:rsidR="0061148E" w:rsidRPr="008F69F5" w:rsidRDefault="00FC0D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2D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27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0A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CC83F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A9BA3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3099B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892A1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7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84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1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7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1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C15E66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AE1DF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98F00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5B9B7D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2D00A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FC58A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35DA86" w:rsidR="00B87ED3" w:rsidRPr="008F69F5" w:rsidRDefault="00FC0D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F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7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F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4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D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9D30C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111B86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CCCB72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768612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EA29D3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82A70D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18C521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2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F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F1E5A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E9B3E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CEDEC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D964C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53747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EC96BB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ABAB1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0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B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6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F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BFA6CC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CFCFA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B6C17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5D88B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D9409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84F6EE" w:rsidR="00B87ED3" w:rsidRPr="008F69F5" w:rsidRDefault="00FC0D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CCD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4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C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