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B2A4" w:rsidR="0061148E" w:rsidRPr="002E6F3C" w:rsidRDefault="00E871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A793" w:rsidR="0061148E" w:rsidRPr="002E6F3C" w:rsidRDefault="00E871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89B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870F6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BDB8E1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F84D3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F9EB3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7EAB1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EFF92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1E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52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A8F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755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23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37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F628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104C2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94E81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34E64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8398B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00BCA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C2B73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6040A7" w:rsidR="00B87ED3" w:rsidRPr="00616C8D" w:rsidRDefault="00E871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45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8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34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44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14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BA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36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B7C95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E59F5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7E09F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27171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91322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ADF7D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FA900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2A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F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0D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E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FB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9E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50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84E56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A027F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3C6BB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6F991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EBCEE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9E016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A9A57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E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EC0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BDD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11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E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69E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CC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E5211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9F67A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C4CAD1" w:rsidR="00B87ED3" w:rsidRPr="00616C8D" w:rsidRDefault="00E871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CA5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624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456C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AB6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F1F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14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7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CD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58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3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B82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