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3C26" w:rsidR="0061148E" w:rsidRPr="002E6F3C" w:rsidRDefault="00EC28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D4B5" w:rsidR="0061148E" w:rsidRPr="002E6F3C" w:rsidRDefault="00EC28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A18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4820E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B464C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63FE5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4F5D6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85150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73F89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793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DFE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75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DDA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C7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3D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D65E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D1EAF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8BF09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D4B82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0BF5D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26DFE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996B17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BAE08" w:rsidR="00B87ED3" w:rsidRPr="00616C8D" w:rsidRDefault="00EC28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F6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A3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7E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A4C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39AD0" w:rsidR="00B87ED3" w:rsidRPr="00616C8D" w:rsidRDefault="00EC286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D4D6C" w:rsidR="00B87ED3" w:rsidRPr="00616C8D" w:rsidRDefault="00EC286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042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DCB9E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D2F3AE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EDF37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358F9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3C197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473B5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28A23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61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4D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615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924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6BC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CF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A07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9ACD3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0772F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01B69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962D0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602EB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45C5E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7A66ED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7F6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F6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84C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0B1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AC5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834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B35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5B459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BD2AE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B125B" w:rsidR="00B87ED3" w:rsidRPr="00616C8D" w:rsidRDefault="00EC28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4DF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34C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DAA1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09A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8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E21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BDC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9B8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484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3D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836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8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