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AC5C" w:rsidR="0061148E" w:rsidRPr="00F46099" w:rsidRDefault="00976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8FE6" w:rsidR="0061148E" w:rsidRPr="00F46099" w:rsidRDefault="00976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5C343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AB46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C4C35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63351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2CFB7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6EAE9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7875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A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B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E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0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DF485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77DF7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48CB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A1EFF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F2E4E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07119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454ED" w:rsidR="00B87ED3" w:rsidRPr="00944D28" w:rsidRDefault="00976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89A08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8D45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36012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A022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5C10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299E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8F6DE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3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0683C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2036B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1E12E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40A8F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EBC9F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C1CF6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88A60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707F4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46070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47AFE" w:rsidR="00B87ED3" w:rsidRPr="00944D28" w:rsidRDefault="00976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0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4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7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9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F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C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