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FCA2" w:rsidR="0061148E" w:rsidRPr="00177744" w:rsidRDefault="00D26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78F93" w:rsidR="0061148E" w:rsidRPr="00177744" w:rsidRDefault="00D26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BE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11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23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4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7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3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B37E3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8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8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5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F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1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6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B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E038C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631FD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98F7B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7CD40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FB5BD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EE260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58C9B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A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8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2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9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B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F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F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3F6CD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11D2E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4C7EE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B0A11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7E226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D4E18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D8B62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F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9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6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D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B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9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8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005B6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8F0D3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C09BF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AAA08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F6F69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29381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755FA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7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B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E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9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1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1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A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D4830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CA5AF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3B8A7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E1005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A5FE7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1ECAA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7F54E" w:rsidR="00B87ED3" w:rsidRPr="00177744" w:rsidRDefault="00D2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7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C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F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9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E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1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A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77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