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2B66A1" w:rsidR="00380DB3" w:rsidRPr="0068293E" w:rsidRDefault="005732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86248" w:rsidR="00380DB3" w:rsidRPr="0068293E" w:rsidRDefault="005732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1BF822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E4AF5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EF75F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F76BFF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BD61F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D99881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BFE472" w:rsidR="00240DC4" w:rsidRPr="00B03D55" w:rsidRDefault="005732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F0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18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77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13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C9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C1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F1A38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53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7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BA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8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42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BD6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1D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90CAA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16367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F39A8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B9FB8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D08A2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D3B67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2983E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479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FF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3D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B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10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8CE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76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20D226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DBAB9E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6722BD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7AD2D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0137D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517A7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D998E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AC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53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AC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B5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87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9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089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8E471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741ED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387E0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992E2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BEB39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E3DBCC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6611AF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0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9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005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4C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CBA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3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1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8CCE39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F682D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645B06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A761B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D6DA9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A941E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DC87F1" w:rsidR="009A6C64" w:rsidRPr="00730585" w:rsidRDefault="005732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0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6C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04E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41D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4B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13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7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2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2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