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ECC1" w:rsidR="0061148E" w:rsidRPr="00944D28" w:rsidRDefault="00876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D0D4" w:rsidR="0061148E" w:rsidRPr="004A7085" w:rsidRDefault="00876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0DE01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39BC3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46FA5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840BD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4D8AD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7CF93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F75FB" w:rsidR="00B87ED3" w:rsidRPr="00944D28" w:rsidRDefault="00876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F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F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7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AEA7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A3675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6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F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5A46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0996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10322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CC409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DDAB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C166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1C6E" w:rsidR="00B87ED3" w:rsidRPr="00944D28" w:rsidRDefault="0087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D4FC" w:rsidR="00B87ED3" w:rsidRPr="00944D28" w:rsidRDefault="00876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66E8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F4BD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389F0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69C7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3D9E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D977A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DA8A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ED2A9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E7750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D753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D359A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C542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EBC3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1A667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04E57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04386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C911A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30087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8ADBF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A1BE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6E0A" w:rsidR="00B87ED3" w:rsidRPr="00944D28" w:rsidRDefault="0087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1E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